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F63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rPr>
          <w:rFonts w:ascii="TT285o00" w:hAnsi="TT285o00" w:cs="TT285o00"/>
          <w:color w:val="000000"/>
          <w:sz w:val="28"/>
          <w:szCs w:val="28"/>
        </w:rPr>
      </w:pPr>
      <w:r>
        <w:rPr>
          <w:rFonts w:ascii="TT285o00" w:hAnsi="TT285o00" w:cs="TT285o00"/>
          <w:color w:val="000000"/>
          <w:sz w:val="28"/>
          <w:szCs w:val="28"/>
        </w:rPr>
        <w:t>Crimineel Klachtboek 1533 - 1811</w:t>
      </w:r>
    </w:p>
    <w:p w14:paraId="27A4E941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Regionaal Archief Leiden, Schepenbank (Oud Rechterlijk Archief), nummer toegang 508,</w:t>
      </w:r>
    </w:p>
    <w:p w14:paraId="7C953D9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inventarisnummer 3. Criminele vonnisboeken, 1533-1811.</w:t>
      </w:r>
    </w:p>
    <w:p w14:paraId="04681DE0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Digitalisering: Hans van den Heuvel</w:t>
      </w:r>
    </w:p>
    <w:p w14:paraId="294EDC6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rPr>
          <w:rFonts w:ascii="TT287o00" w:hAnsi="TT287o00" w:cs="TT287o00"/>
          <w:color w:val="808080"/>
          <w:sz w:val="16"/>
          <w:szCs w:val="16"/>
        </w:rPr>
      </w:pPr>
    </w:p>
    <w:p w14:paraId="51699CC7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8o00" w:hAnsi="TT288o00" w:cs="TT288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 xml:space="preserve">Naam: </w:t>
      </w:r>
      <w:r>
        <w:rPr>
          <w:rFonts w:ascii="TT288o00" w:hAnsi="TT288o00" w:cs="TT288o00"/>
          <w:color w:val="000000"/>
          <w:sz w:val="18"/>
          <w:szCs w:val="18"/>
        </w:rPr>
        <w:t>Jans, Barent 44 jaar</w:t>
      </w:r>
    </w:p>
    <w:p w14:paraId="5BB05DD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Geboren te: Stavoren</w:t>
      </w:r>
    </w:p>
    <w:p w14:paraId="180C583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Bron: Aktedatum: 26-03-1626 Deel: 11-105 vso</w:t>
      </w:r>
    </w:p>
    <w:p w14:paraId="2CA0494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Gehuwd:</w:t>
      </w:r>
    </w:p>
    <w:p w14:paraId="1C2753AD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Delict:</w:t>
      </w:r>
    </w:p>
    <w:p w14:paraId="2BC1E080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Eis:</w:t>
      </w:r>
    </w:p>
    <w:p w14:paraId="47CE615F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Vonnis:</w:t>
      </w:r>
    </w:p>
    <w:p w14:paraId="537A4F4E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Bijz.:</w:t>
      </w:r>
    </w:p>
    <w:p w14:paraId="16413C5B" w14:textId="77777777" w:rsidR="00942B1E" w:rsidRDefault="00B46260" w:rsidP="00B46260">
      <w:pPr>
        <w:contextualSpacing/>
        <w:rPr>
          <w:rFonts w:ascii="TT286o00" w:hAnsi="TT286o00" w:cs="TT286o00"/>
          <w:color w:val="000000"/>
          <w:sz w:val="18"/>
          <w:szCs w:val="18"/>
        </w:rPr>
      </w:pPr>
      <w:r>
        <w:rPr>
          <w:rFonts w:ascii="TT286o00" w:hAnsi="TT286o00" w:cs="TT286o00"/>
          <w:color w:val="000000"/>
          <w:sz w:val="18"/>
          <w:szCs w:val="18"/>
        </w:rPr>
        <w:t>Lijkschouwing: Gestorven door verdrinking in het Levendaal; toestemming het lijk te begraven.</w:t>
      </w:r>
    </w:p>
    <w:p w14:paraId="5FB51A71" w14:textId="77777777" w:rsidR="00CE52C7" w:rsidRDefault="00CE52C7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</w:p>
    <w:p w14:paraId="41C44169" w14:textId="5501C66D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8o00" w:hAnsi="TT288o00" w:cs="TT288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 xml:space="preserve">Naam: </w:t>
      </w:r>
      <w:r>
        <w:rPr>
          <w:rFonts w:ascii="TT288o00" w:hAnsi="TT288o00" w:cs="TT288o00"/>
          <w:sz w:val="18"/>
          <w:szCs w:val="18"/>
        </w:rPr>
        <w:t>Jansz., Douwe 18 jaar baanspinner</w:t>
      </w:r>
      <w:r w:rsidR="00B60455">
        <w:rPr>
          <w:rFonts w:ascii="TT288o00" w:hAnsi="TT288o00" w:cs="TT288o00"/>
          <w:sz w:val="18"/>
          <w:szCs w:val="18"/>
        </w:rPr>
        <w:t xml:space="preserve"> (geb. Ca </w:t>
      </w:r>
      <w:bookmarkStart w:id="0" w:name="_GoBack"/>
      <w:bookmarkEnd w:id="0"/>
      <w:r w:rsidR="00B60455">
        <w:rPr>
          <w:rFonts w:ascii="TT288o00" w:hAnsi="TT288o00" w:cs="TT288o00"/>
          <w:sz w:val="18"/>
          <w:szCs w:val="18"/>
        </w:rPr>
        <w:t>1675).</w:t>
      </w:r>
    </w:p>
    <w:p w14:paraId="210E2340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Geboren te: Stavoren</w:t>
      </w:r>
    </w:p>
    <w:p w14:paraId="366B1A61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Aktedatum: 31-12-1693 Bron: Deel: 24-27 vso</w:t>
      </w:r>
    </w:p>
    <w:p w14:paraId="45DFC3B2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Gehuwd:</w:t>
      </w:r>
    </w:p>
    <w:p w14:paraId="34634FF1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Delict: Diefstal.</w:t>
      </w:r>
    </w:p>
    <w:p w14:paraId="60FEA6F1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Eis:</w:t>
      </w:r>
    </w:p>
    <w:p w14:paraId="245755F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Vonnis: Geseling en 6 jaar verbanning uit Holland en West-Friesland.</w:t>
      </w:r>
    </w:p>
    <w:p w14:paraId="4589226B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Bijz.:</w:t>
      </w:r>
    </w:p>
    <w:p w14:paraId="38FA463A" w14:textId="77777777" w:rsidR="00B46260" w:rsidRDefault="00B46260" w:rsidP="00B46260">
      <w:pPr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Lijkschouwing:</w:t>
      </w:r>
    </w:p>
    <w:p w14:paraId="7464F35D" w14:textId="77777777" w:rsidR="00CE52C7" w:rsidRDefault="00CE52C7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</w:p>
    <w:p w14:paraId="5FD91DE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8o00" w:hAnsi="TT288o00" w:cs="TT288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 xml:space="preserve">Naam: </w:t>
      </w:r>
      <w:r>
        <w:rPr>
          <w:rFonts w:ascii="TT288o00" w:hAnsi="TT288o00" w:cs="TT288o00"/>
          <w:sz w:val="18"/>
          <w:szCs w:val="18"/>
        </w:rPr>
        <w:t>Scholtis, Goossen ca.40 jaar</w:t>
      </w:r>
    </w:p>
    <w:p w14:paraId="275C64E8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Geboren te: Stavoren, bij-</w:t>
      </w:r>
    </w:p>
    <w:p w14:paraId="1E97F126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Aktedatum: 10-01-1601 Bron: Deel: 5-157</w:t>
      </w:r>
    </w:p>
    <w:p w14:paraId="460B029D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Gehuwd:</w:t>
      </w:r>
    </w:p>
    <w:p w14:paraId="2F7029A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Delict: Landloperij en bedelarij.</w:t>
      </w:r>
    </w:p>
    <w:p w14:paraId="7CFA1B91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Eis: 25 jaar verbanning uit Holland en West-Friesland.</w:t>
      </w:r>
    </w:p>
    <w:p w14:paraId="22008336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Vonnis: 2 jaar verbanning uit Holland en West-Friesland.</w:t>
      </w:r>
    </w:p>
    <w:p w14:paraId="08B67A1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Bijz.:</w:t>
      </w:r>
    </w:p>
    <w:p w14:paraId="5B75DB01" w14:textId="77777777" w:rsidR="00B46260" w:rsidRDefault="00B46260" w:rsidP="00B46260">
      <w:pPr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Lijkschouwing:</w:t>
      </w:r>
    </w:p>
    <w:p w14:paraId="535FA6BB" w14:textId="77777777" w:rsidR="00CE52C7" w:rsidRDefault="00CE52C7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</w:p>
    <w:p w14:paraId="178C26F5" w14:textId="349DB561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8o00" w:hAnsi="TT288o00" w:cs="TT288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 xml:space="preserve">Naam: </w:t>
      </w:r>
      <w:r>
        <w:rPr>
          <w:rFonts w:ascii="TT288o00" w:hAnsi="TT288o00" w:cs="TT288o00"/>
          <w:sz w:val="18"/>
          <w:szCs w:val="18"/>
        </w:rPr>
        <w:t>Sibrants, Evertje Alias: Dieven Besje 25 jaar glazenverkoopster</w:t>
      </w:r>
      <w:r w:rsidR="00B60455">
        <w:rPr>
          <w:rFonts w:ascii="TT288o00" w:hAnsi="TT288o00" w:cs="TT288o00"/>
          <w:sz w:val="18"/>
          <w:szCs w:val="18"/>
        </w:rPr>
        <w:t xml:space="preserve"> (geb ca 1674).</w:t>
      </w:r>
    </w:p>
    <w:p w14:paraId="76BF425E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Geboren te: Stavoren</w:t>
      </w:r>
    </w:p>
    <w:p w14:paraId="22620749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Aktedatum: 04-07-1699 Bron: Deel: 26-72</w:t>
      </w:r>
    </w:p>
    <w:p w14:paraId="25BE4E2B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Gehuwd:</w:t>
      </w:r>
    </w:p>
    <w:p w14:paraId="10C9888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Delict: Diefstallen.</w:t>
      </w:r>
    </w:p>
    <w:p w14:paraId="1E86C89B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Eis:</w:t>
      </w:r>
    </w:p>
    <w:p w14:paraId="33CAB2EF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Vonnis: 6 jaar verbanning uit Leiden en Rijnland.</w:t>
      </w:r>
    </w:p>
    <w:p w14:paraId="023F3F63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Bijz.:</w:t>
      </w:r>
    </w:p>
    <w:p w14:paraId="4F6F7428" w14:textId="77777777" w:rsidR="00B46260" w:rsidRDefault="00B46260" w:rsidP="00B46260">
      <w:pPr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Lijkschouwing</w:t>
      </w:r>
    </w:p>
    <w:p w14:paraId="01C80F69" w14:textId="77777777" w:rsidR="00CE52C7" w:rsidRDefault="00CE52C7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</w:p>
    <w:p w14:paraId="7303D056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8o00" w:hAnsi="TT288o00" w:cs="TT288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 xml:space="preserve">Naam: </w:t>
      </w:r>
      <w:r>
        <w:rPr>
          <w:rFonts w:ascii="TT288o00" w:hAnsi="TT288o00" w:cs="TT288o00"/>
          <w:sz w:val="18"/>
          <w:szCs w:val="18"/>
        </w:rPr>
        <w:t>Diedes, Jannetje 35 jaar schippersvrouw</w:t>
      </w:r>
    </w:p>
    <w:p w14:paraId="745C5EFD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Geboren te: Stavoren</w:t>
      </w:r>
    </w:p>
    <w:p w14:paraId="16B50879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Aktedatum: 15-10-1782 Bron: Deel: 57-8 vso</w:t>
      </w:r>
    </w:p>
    <w:p w14:paraId="3A12C779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Gehuwd: Schelte Greults of Gerrits</w:t>
      </w:r>
    </w:p>
    <w:p w14:paraId="7D7B4BAA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Delict: Medeplichtigheid aan diefstallen door haar man en stiefzoon gepleegd.</w:t>
      </w:r>
    </w:p>
    <w:p w14:paraId="7E12A95F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Eis: Geseling en 10 jaar verbanning uit Holland en West-Friesland.</w:t>
      </w:r>
    </w:p>
    <w:p w14:paraId="2CF8A204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Vonnis: 10 jaar verbanning uit Holland en West-Friesland.</w:t>
      </w:r>
    </w:p>
    <w:p w14:paraId="596C3AB5" w14:textId="77777777" w:rsidR="00B46260" w:rsidRDefault="00B46260" w:rsidP="00B46260">
      <w:pPr>
        <w:autoSpaceDE w:val="0"/>
        <w:autoSpaceDN w:val="0"/>
        <w:adjustRightInd w:val="0"/>
        <w:spacing w:after="0" w:line="240" w:lineRule="auto"/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Bijz.: N.B. haar man werd door de Hoge Vierschaar van Rijnland tot de galg veroordeeld.</w:t>
      </w:r>
    </w:p>
    <w:p w14:paraId="281527FE" w14:textId="77777777" w:rsidR="00B46260" w:rsidRDefault="00B46260" w:rsidP="00B46260">
      <w:pPr>
        <w:contextualSpacing/>
        <w:rPr>
          <w:rFonts w:ascii="TT286o00" w:hAnsi="TT286o00" w:cs="TT286o00"/>
          <w:sz w:val="18"/>
          <w:szCs w:val="18"/>
        </w:rPr>
      </w:pPr>
      <w:r>
        <w:rPr>
          <w:rFonts w:ascii="TT286o00" w:hAnsi="TT286o00" w:cs="TT286o00"/>
          <w:sz w:val="18"/>
          <w:szCs w:val="18"/>
        </w:rPr>
        <w:t>Lijkschouwing:</w:t>
      </w:r>
    </w:p>
    <w:p w14:paraId="4EAC06E0" w14:textId="77777777" w:rsidR="00B46260" w:rsidRDefault="00B46260" w:rsidP="00B46260"/>
    <w:sectPr w:rsidR="00B4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8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60"/>
    <w:rsid w:val="00021113"/>
    <w:rsid w:val="004440B7"/>
    <w:rsid w:val="00B46260"/>
    <w:rsid w:val="00B60455"/>
    <w:rsid w:val="00CE52C7"/>
    <w:rsid w:val="00E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3637"/>
  <w15:chartTrackingRefBased/>
  <w15:docId w15:val="{7FEE267B-E7AB-4C42-9DD9-2A52EF9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Boom</dc:creator>
  <cp:keywords/>
  <dc:description/>
  <cp:lastModifiedBy>Rob Boom</cp:lastModifiedBy>
  <cp:revision>2</cp:revision>
  <dcterms:created xsi:type="dcterms:W3CDTF">2017-02-03T12:31:00Z</dcterms:created>
  <dcterms:modified xsi:type="dcterms:W3CDTF">2017-02-03T22:05:00Z</dcterms:modified>
</cp:coreProperties>
</file>